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447D" w14:textId="21A5C04B" w:rsidR="00A1379B" w:rsidRDefault="00A1379B" w:rsidP="00A1379B">
      <w:pPr>
        <w:adjustRightInd/>
      </w:pPr>
      <w:r>
        <w:rPr>
          <w:rFonts w:hint="eastAsia"/>
        </w:rPr>
        <w:t>（別紙様式</w:t>
      </w:r>
      <w:r w:rsidR="00CE7DDB">
        <w:rPr>
          <w:rFonts w:hint="eastAsia"/>
        </w:rPr>
        <w:t>３</w:t>
      </w:r>
      <w:r>
        <w:rPr>
          <w:rFonts w:hint="eastAsia"/>
        </w:rPr>
        <w:t>）</w:t>
      </w:r>
    </w:p>
    <w:p w14:paraId="2E56E9CA" w14:textId="77777777" w:rsidR="00EC7D30" w:rsidRDefault="00EC7D30" w:rsidP="00A1379B">
      <w:pPr>
        <w:adjustRightInd/>
        <w:rPr>
          <w:rFonts w:hAnsi="Times New Roman" w:cs="Times New Roman" w:hint="eastAsia"/>
          <w:spacing w:val="2"/>
        </w:rPr>
      </w:pPr>
    </w:p>
    <w:p w14:paraId="145C30E7" w14:textId="77777777" w:rsidR="00A1379B" w:rsidRPr="00C422B2" w:rsidRDefault="00A1379B" w:rsidP="00A1379B">
      <w:pPr>
        <w:adjustRightInd/>
        <w:spacing w:line="388" w:lineRule="exact"/>
        <w:jc w:val="center"/>
        <w:rPr>
          <w:rFonts w:asciiTheme="majorEastAsia" w:eastAsiaTheme="majorEastAsia" w:hAnsiTheme="majorEastAsia" w:cs="Times New Roman"/>
          <w:b/>
          <w:spacing w:val="2"/>
          <w:sz w:val="28"/>
          <w:szCs w:val="28"/>
        </w:rPr>
      </w:pP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女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性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委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員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の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プ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ロ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フ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ィ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－</w:t>
      </w:r>
      <w:r w:rsidRPr="00C422B2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 xml:space="preserve"> </w:t>
      </w:r>
      <w:r w:rsidRPr="00C422B2">
        <w:rPr>
          <w:rFonts w:asciiTheme="majorEastAsia" w:eastAsiaTheme="majorEastAsia" w:hAnsiTheme="majorEastAsia" w:cs="Times New Roman" w:hint="eastAsia"/>
          <w:b/>
          <w:color w:val="auto"/>
          <w:sz w:val="28"/>
          <w:szCs w:val="28"/>
        </w:rPr>
        <w:t>ル</w:t>
      </w:r>
    </w:p>
    <w:p w14:paraId="2FCCB7F4" w14:textId="77777777" w:rsidR="00A1379B" w:rsidRDefault="00A1379B" w:rsidP="00A1379B">
      <w:pPr>
        <w:adjustRightInd/>
        <w:rPr>
          <w:rFonts w:hAnsi="Times New Roman" w:cs="Times New Roman"/>
          <w:spacing w:val="2"/>
        </w:rPr>
      </w:pPr>
    </w:p>
    <w:p w14:paraId="41F7E343" w14:textId="77777777" w:rsidR="00EC7D30" w:rsidRDefault="00EC7D30" w:rsidP="00A1379B">
      <w:pPr>
        <w:adjustRightInd/>
        <w:rPr>
          <w:rFonts w:hAnsi="Times New Roman" w:cs="Times New Roman" w:hint="eastAsia"/>
          <w:spacing w:val="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984"/>
        <w:gridCol w:w="1164"/>
        <w:gridCol w:w="1614"/>
        <w:gridCol w:w="2614"/>
      </w:tblGrid>
      <w:tr w:rsidR="00512440" w14:paraId="63331974" w14:textId="77777777" w:rsidTr="00E470FB">
        <w:trPr>
          <w:trHeight w:val="589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B9E1A8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12D7F4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3ED5A9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 w:rsidRPr="006F46F3">
              <w:rPr>
                <w:rFonts w:hAnsi="Times New Roman" w:cs="Times New Roman" w:hint="eastAsia"/>
                <w:spacing w:val="2"/>
              </w:rPr>
              <w:t>委員の</w:t>
            </w:r>
            <w:r w:rsidR="00EC7D30">
              <w:rPr>
                <w:rFonts w:hAnsi="Times New Roman" w:cs="Times New Roman" w:hint="eastAsia"/>
                <w:spacing w:val="2"/>
              </w:rPr>
              <w:t>別</w:t>
            </w:r>
          </w:p>
          <w:p w14:paraId="3EF37106" w14:textId="1733122A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(該当に〇)</w:t>
            </w:r>
          </w:p>
        </w:tc>
        <w:tc>
          <w:tcPr>
            <w:tcW w:w="26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43D4AA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 xml:space="preserve">農業委員　</w:t>
            </w:r>
          </w:p>
          <w:p w14:paraId="71423D4B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・</w:t>
            </w:r>
          </w:p>
          <w:p w14:paraId="153667A6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農地利用最適化推進委員</w:t>
            </w:r>
          </w:p>
        </w:tc>
      </w:tr>
      <w:tr w:rsidR="00512440" w14:paraId="48D1BEDB" w14:textId="77777777" w:rsidTr="0016683A">
        <w:trPr>
          <w:trHeight w:val="663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64624A" w14:textId="77777777" w:rsidR="00512440" w:rsidRPr="00B3756C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</w:pPr>
            <w:r w:rsidRPr="00B3756C">
              <w:rPr>
                <w:rFonts w:hAnsi="Times New Roman" w:cs="Times New Roman" w:hint="eastAsia"/>
                <w:spacing w:val="2"/>
              </w:rPr>
              <w:t>市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  <w:r w:rsidRPr="00B3756C">
              <w:rPr>
                <w:rFonts w:hAnsi="Times New Roman" w:cs="Times New Roman" w:hint="eastAsia"/>
                <w:spacing w:val="2"/>
              </w:rPr>
              <w:t>町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  <w:r w:rsidRPr="00B3756C">
              <w:rPr>
                <w:rFonts w:hAnsi="Times New Roman" w:cs="Times New Roman" w:hint="eastAsia"/>
                <w:spacing w:val="2"/>
              </w:rPr>
              <w:t>名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1B80FB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FFDB2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1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244757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512440" w14:paraId="368D690E" w14:textId="77777777" w:rsidTr="00E470FB">
        <w:trPr>
          <w:trHeight w:val="550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93A0C4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委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  <w:r>
              <w:rPr>
                <w:rFonts w:hAnsi="Times New Roman" w:cs="Times New Roman" w:hint="eastAsia"/>
                <w:spacing w:val="2"/>
              </w:rPr>
              <w:t>員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  <w:r>
              <w:rPr>
                <w:rFonts w:hAnsi="Times New Roman" w:cs="Times New Roman" w:hint="eastAsia"/>
                <w:spacing w:val="2"/>
              </w:rPr>
              <w:t>歴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8B4471" w14:textId="77777777" w:rsidR="00512440" w:rsidRDefault="00512440" w:rsidP="00177DC0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期目</w:t>
            </w:r>
          </w:p>
        </w:tc>
        <w:tc>
          <w:tcPr>
            <w:tcW w:w="16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CD503D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1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8BD594" w14:textId="77777777" w:rsidR="00512440" w:rsidRDefault="0051244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1379B" w14:paraId="3030EAD0" w14:textId="77777777" w:rsidTr="00E470FB">
        <w:tc>
          <w:tcPr>
            <w:tcW w:w="3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041334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14:paraId="396198EB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農業経営の概要</w:t>
            </w:r>
          </w:p>
          <w:p w14:paraId="70343FD7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（農業を営んでいる場合）</w:t>
            </w:r>
          </w:p>
          <w:p w14:paraId="1F821E75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（例：水稲</w:t>
            </w:r>
            <w:r>
              <w:t>30</w:t>
            </w:r>
            <w:r>
              <w:rPr>
                <w:rFonts w:hint="eastAsia"/>
              </w:rPr>
              <w:t>ａ､トマト</w:t>
            </w:r>
            <w:r>
              <w:t>10</w:t>
            </w:r>
            <w:r>
              <w:rPr>
                <w:rFonts w:hint="eastAsia"/>
              </w:rPr>
              <w:t>ａ）</w:t>
            </w:r>
          </w:p>
          <w:p w14:paraId="5DD73203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3A6902F" w14:textId="1512B6A9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14:paraId="47F60E8D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459908E5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428DB7DB" w14:textId="77777777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 w:hint="eastAsia"/>
                <w:spacing w:val="2"/>
              </w:rPr>
            </w:pPr>
          </w:p>
          <w:p w14:paraId="1AF71295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29A08951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exact"/>
            </w:pPr>
            <w:r>
              <w:rPr>
                <w:rFonts w:hint="eastAsia"/>
              </w:rPr>
              <w:t>（農産物直売所への出荷の有無＝</w:t>
            </w:r>
            <w:r>
              <w:t xml:space="preserve"> </w:t>
            </w:r>
            <w:r>
              <w:rPr>
                <w:rFonts w:hint="eastAsia"/>
              </w:rPr>
              <w:t>あり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1390AC5B" w14:textId="77777777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A1379B" w14:paraId="14465479" w14:textId="77777777" w:rsidTr="00E470FB"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FACF98A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14:paraId="09EE0405" w14:textId="1611CB34" w:rsidR="00A1379B" w:rsidRPr="0002058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u w:val="single"/>
              </w:rPr>
            </w:pPr>
            <w:r>
              <w:t xml:space="preserve"> </w:t>
            </w:r>
            <w:r w:rsidRPr="0002058B">
              <w:rPr>
                <w:rFonts w:hint="eastAsia"/>
                <w:u w:val="single"/>
              </w:rPr>
              <w:t>自己紹介（自己ＰＲ、地域・農委での主な役職など</w:t>
            </w:r>
            <w:r w:rsidR="00EC7D30">
              <w:rPr>
                <w:rFonts w:hint="eastAsia"/>
                <w:u w:val="single"/>
              </w:rPr>
              <w:t>）や農業経営等の取組紹介（農産物・加工品、販売先の紹介など</w:t>
            </w:r>
            <w:r w:rsidRPr="0002058B">
              <w:rPr>
                <w:rFonts w:hint="eastAsia"/>
                <w:u w:val="single"/>
              </w:rPr>
              <w:t>）</w:t>
            </w:r>
          </w:p>
          <w:p w14:paraId="0B1CE1FA" w14:textId="77777777" w:rsidR="00A1379B" w:rsidRDefault="001F2FAF" w:rsidP="00364CE4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　</w:t>
            </w:r>
          </w:p>
          <w:p w14:paraId="6E15E319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143FB880" w14:textId="77777777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68B38D02" w14:textId="77777777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0191DB1D" w14:textId="77777777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4DA40A85" w14:textId="77777777" w:rsidR="00EC7D30" w:rsidRDefault="00EC7D30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 w:hint="eastAsia"/>
                <w:spacing w:val="2"/>
              </w:rPr>
            </w:pPr>
          </w:p>
          <w:p w14:paraId="58B62786" w14:textId="77777777" w:rsidR="00364CE4" w:rsidRDefault="00364CE4" w:rsidP="00E470FB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5F1719D1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2"/>
              </w:rPr>
            </w:pPr>
          </w:p>
        </w:tc>
      </w:tr>
      <w:tr w:rsidR="00A1379B" w14:paraId="5CCC2878" w14:textId="77777777" w:rsidTr="00E470FB">
        <w:trPr>
          <w:trHeight w:val="2294"/>
        </w:trPr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D999C" w14:textId="77777777" w:rsidR="00A1379B" w:rsidRDefault="00A1379B" w:rsidP="00E470F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14:paraId="44CABFED" w14:textId="77777777" w:rsidR="00A1379B" w:rsidRPr="0002058B" w:rsidRDefault="00A1379B" w:rsidP="0002058B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"/>
                <w:u w:val="single"/>
              </w:rPr>
            </w:pPr>
            <w:r>
              <w:t xml:space="preserve"> </w:t>
            </w:r>
            <w:r w:rsidR="0002058B">
              <w:rPr>
                <w:rFonts w:hint="eastAsia"/>
                <w:u w:val="single"/>
              </w:rPr>
              <w:t>今回の女性委員交流研修会で、特に意見・情報</w:t>
            </w:r>
            <w:r w:rsidRPr="0002058B">
              <w:rPr>
                <w:rFonts w:hint="eastAsia"/>
                <w:u w:val="single"/>
              </w:rPr>
              <w:t>交換したい事項があれば、できるだけ具体的に記入してください。</w:t>
            </w:r>
          </w:p>
          <w:p w14:paraId="5EB354E4" w14:textId="77777777" w:rsidR="00A1379B" w:rsidRDefault="001F2FAF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　</w:t>
            </w:r>
          </w:p>
          <w:p w14:paraId="6421FD15" w14:textId="77777777" w:rsidR="00EC7D30" w:rsidRDefault="00EC7D30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</w:p>
          <w:p w14:paraId="4A100BF4" w14:textId="77777777" w:rsidR="00EC7D30" w:rsidRDefault="00EC7D30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</w:p>
          <w:p w14:paraId="06FC148C" w14:textId="77777777" w:rsidR="00EC7D30" w:rsidRDefault="00EC7D30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</w:p>
          <w:p w14:paraId="476E516F" w14:textId="77777777" w:rsidR="00EC7D30" w:rsidRDefault="00EC7D30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 w:hint="eastAsia"/>
                <w:spacing w:val="2"/>
              </w:rPr>
            </w:pPr>
          </w:p>
          <w:p w14:paraId="78FC1D5C" w14:textId="77777777" w:rsidR="00EC7D30" w:rsidRDefault="00EC7D30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"/>
              </w:rPr>
            </w:pPr>
          </w:p>
          <w:p w14:paraId="3131C12A" w14:textId="77777777" w:rsidR="00EC7D30" w:rsidRDefault="00EC7D30" w:rsidP="00364CE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 w:hint="eastAsia"/>
                <w:spacing w:val="2"/>
              </w:rPr>
            </w:pPr>
          </w:p>
        </w:tc>
      </w:tr>
    </w:tbl>
    <w:p w14:paraId="1F3976FC" w14:textId="77777777" w:rsidR="001F2FAF" w:rsidRDefault="001F2FAF"/>
    <w:p w14:paraId="1D93758C" w14:textId="7FBCB483" w:rsidR="00EC7D30" w:rsidRPr="001F2FAF" w:rsidRDefault="00EC7D30">
      <w:pPr>
        <w:rPr>
          <w:rFonts w:hint="eastAsia"/>
        </w:rPr>
      </w:pPr>
      <w:r>
        <w:rPr>
          <w:rFonts w:hint="eastAsia"/>
        </w:rPr>
        <w:t xml:space="preserve">　出席報告と併せて農業委員会事務局にご提出ください。</w:t>
      </w:r>
    </w:p>
    <w:sectPr w:rsidR="00EC7D30" w:rsidRPr="001F2FAF" w:rsidSect="00A1379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CB83" w14:textId="77777777" w:rsidR="0002058B" w:rsidRDefault="0002058B" w:rsidP="0002058B">
      <w:r>
        <w:separator/>
      </w:r>
    </w:p>
  </w:endnote>
  <w:endnote w:type="continuationSeparator" w:id="0">
    <w:p w14:paraId="28696E3B" w14:textId="77777777" w:rsidR="0002058B" w:rsidRDefault="0002058B" w:rsidP="000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70E5" w14:textId="77777777" w:rsidR="0002058B" w:rsidRDefault="0002058B" w:rsidP="0002058B">
      <w:r>
        <w:separator/>
      </w:r>
    </w:p>
  </w:footnote>
  <w:footnote w:type="continuationSeparator" w:id="0">
    <w:p w14:paraId="5E6E9C0F" w14:textId="77777777" w:rsidR="0002058B" w:rsidRDefault="0002058B" w:rsidP="0002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79B"/>
    <w:rsid w:val="0002058B"/>
    <w:rsid w:val="00177DC0"/>
    <w:rsid w:val="001F1869"/>
    <w:rsid w:val="001F2FAF"/>
    <w:rsid w:val="002C77FA"/>
    <w:rsid w:val="00364CE4"/>
    <w:rsid w:val="003661F7"/>
    <w:rsid w:val="004C691B"/>
    <w:rsid w:val="00512440"/>
    <w:rsid w:val="00A10DAA"/>
    <w:rsid w:val="00A1379B"/>
    <w:rsid w:val="00B41C0D"/>
    <w:rsid w:val="00BA4A6E"/>
    <w:rsid w:val="00C41AC8"/>
    <w:rsid w:val="00CE7DDB"/>
    <w:rsid w:val="00E57E55"/>
    <w:rsid w:val="00EC7D30"/>
    <w:rsid w:val="00E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D6AD8"/>
  <w15:docId w15:val="{25CAA8E0-6637-4D3A-8FC5-5E9502F8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79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8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20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8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1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44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654B-C138-4775-943B-12198CE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majima</cp:lastModifiedBy>
  <cp:revision>16</cp:revision>
  <cp:lastPrinted>2019-08-07T06:12:00Z</cp:lastPrinted>
  <dcterms:created xsi:type="dcterms:W3CDTF">2017-08-21T02:59:00Z</dcterms:created>
  <dcterms:modified xsi:type="dcterms:W3CDTF">2023-09-07T02:40:00Z</dcterms:modified>
</cp:coreProperties>
</file>